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4C2ACC6A" w14:textId="79123E56" w:rsidR="0010603B" w:rsidRDefault="001E4BDD" w:rsidP="0010603B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325223FB">
        <w:rPr>
          <w:b w:val="0"/>
          <w:bCs w:val="0"/>
          <w:sz w:val="22"/>
          <w:szCs w:val="22"/>
        </w:rPr>
        <w:t>Alongside associated procedures in 07.1-07.</w:t>
      </w:r>
      <w:r w:rsidR="00B636F4" w:rsidRPr="325223FB">
        <w:rPr>
          <w:b w:val="0"/>
          <w:bCs w:val="0"/>
          <w:sz w:val="22"/>
          <w:szCs w:val="22"/>
        </w:rPr>
        <w:t>4</w:t>
      </w:r>
      <w:r w:rsidRPr="325223FB">
        <w:rPr>
          <w:b w:val="0"/>
          <w:bCs w:val="0"/>
          <w:sz w:val="22"/>
          <w:szCs w:val="22"/>
        </w:rPr>
        <w:t xml:space="preserve"> Record keeping, this policy was adopted by </w:t>
      </w:r>
      <w:r w:rsidR="0010603B" w:rsidRPr="325223FB">
        <w:rPr>
          <w:b w:val="0"/>
          <w:bCs w:val="0"/>
          <w:sz w:val="22"/>
          <w:szCs w:val="22"/>
        </w:rPr>
        <w:t>Esklets Preschool on 1</w:t>
      </w:r>
      <w:r w:rsidR="0010603B" w:rsidRPr="325223FB">
        <w:rPr>
          <w:b w:val="0"/>
          <w:bCs w:val="0"/>
          <w:sz w:val="22"/>
          <w:szCs w:val="22"/>
          <w:vertAlign w:val="superscript"/>
        </w:rPr>
        <w:t>st</w:t>
      </w:r>
      <w:r w:rsidR="0010603B" w:rsidRPr="325223FB">
        <w:rPr>
          <w:b w:val="0"/>
          <w:bCs w:val="0"/>
          <w:sz w:val="22"/>
          <w:szCs w:val="22"/>
        </w:rPr>
        <w:t xml:space="preserve"> September 202</w:t>
      </w:r>
      <w:r w:rsidR="51629CD9" w:rsidRPr="325223FB">
        <w:rPr>
          <w:b w:val="0"/>
          <w:bCs w:val="0"/>
          <w:sz w:val="22"/>
          <w:szCs w:val="22"/>
        </w:rPr>
        <w:t>4</w:t>
      </w:r>
      <w:r w:rsidR="0010603B" w:rsidRPr="325223FB">
        <w:rPr>
          <w:b w:val="0"/>
          <w:bCs w:val="0"/>
          <w:sz w:val="22"/>
          <w:szCs w:val="22"/>
        </w:rPr>
        <w:t>.</w:t>
      </w:r>
    </w:p>
    <w:p w14:paraId="2A1F701D" w14:textId="20F0E11E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512752C4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setting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1C0301A2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records.</w:t>
      </w:r>
    </w:p>
    <w:p w14:paraId="5B95CD12" w14:textId="58A6C61F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1C7655F" w:rsidR="009D08F3" w:rsidRPr="002F6B28" w:rsidRDefault="009D08F3" w:rsidP="00706CD4">
      <w:pPr>
        <w:pStyle w:val="ListParagraph"/>
        <w:numPr>
          <w:ilvl w:val="0"/>
          <w:numId w:val="22"/>
        </w:numPr>
        <w:tabs>
          <w:tab w:val="num" w:pos="198"/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220C44DD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1B53FE91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>
        <w:rPr>
          <w:rFonts w:ascii="Arial" w:hAnsi="Arial" w:cs="Arial"/>
          <w:sz w:val="22"/>
          <w:szCs w:val="22"/>
        </w:rPr>
        <w:t>procedure 07.4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B6526A9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(</w:t>
      </w:r>
      <w:r w:rsidR="00183311">
        <w:rPr>
          <w:rFonts w:ascii="Arial" w:hAnsi="Arial" w:cs="Arial"/>
          <w:sz w:val="22"/>
          <w:szCs w:val="22"/>
        </w:rPr>
        <w:t xml:space="preserve">DfE </w:t>
      </w:r>
      <w:r w:rsidR="00ED4A68" w:rsidRPr="00C83538">
        <w:rPr>
          <w:rFonts w:ascii="Arial" w:hAnsi="Arial" w:cs="Arial"/>
          <w:sz w:val="22"/>
          <w:szCs w:val="22"/>
        </w:rPr>
        <w:t>20</w:t>
      </w:r>
      <w:r w:rsidR="00183311">
        <w:rPr>
          <w:rFonts w:ascii="Arial" w:hAnsi="Arial" w:cs="Arial"/>
          <w:sz w:val="22"/>
          <w:szCs w:val="22"/>
        </w:rPr>
        <w:t>21</w:t>
      </w:r>
      <w:r w:rsidR="009D08F3" w:rsidRPr="00C83538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94CC680" w:rsidR="009D08F3" w:rsidRDefault="00A858C8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965BFC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S</w:t>
        </w:r>
        <w:r w:rsidRPr="00965BFC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A</w:t>
        </w:r>
        <w:r w:rsidRPr="00965BFC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0965BFC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0965BFC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>
        <w:rPr>
          <w:rFonts w:ascii="Arial" w:hAnsi="Arial" w:cs="Arial"/>
          <w:sz w:val="22"/>
          <w:szCs w:val="22"/>
        </w:rPr>
        <w:t xml:space="preserve"> (</w:t>
      </w:r>
      <w:r w:rsidR="00FA2A43">
        <w:rPr>
          <w:rFonts w:ascii="Arial" w:hAnsi="Arial" w:cs="Arial"/>
          <w:sz w:val="22"/>
          <w:szCs w:val="22"/>
        </w:rPr>
        <w:t>HM</w:t>
      </w:r>
      <w:r w:rsidR="001F4F2C">
        <w:rPr>
          <w:rFonts w:ascii="Arial" w:hAnsi="Arial" w:cs="Arial"/>
          <w:sz w:val="22"/>
          <w:szCs w:val="22"/>
        </w:rPr>
        <w:t>G</w:t>
      </w:r>
      <w:r w:rsidR="00FA2A43">
        <w:rPr>
          <w:rFonts w:ascii="Arial" w:hAnsi="Arial" w:cs="Arial"/>
          <w:sz w:val="22"/>
          <w:szCs w:val="22"/>
        </w:rPr>
        <w:t xml:space="preserve"> </w:t>
      </w:r>
      <w:r w:rsidR="00FA2A43" w:rsidRPr="00DF24EA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>)</w:t>
      </w:r>
      <w:r w:rsidRPr="00DA4343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sectPr w:rsidR="009D08F3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F4A8A" w14:textId="77777777" w:rsidR="00536A45" w:rsidRDefault="00536A45" w:rsidP="00E07382">
      <w:r>
        <w:separator/>
      </w:r>
    </w:p>
  </w:endnote>
  <w:endnote w:type="continuationSeparator" w:id="0">
    <w:p w14:paraId="27C77CFD" w14:textId="77777777" w:rsidR="00536A45" w:rsidRDefault="00536A45" w:rsidP="00E07382">
      <w:r>
        <w:continuationSeparator/>
      </w:r>
    </w:p>
  </w:endnote>
  <w:endnote w:type="continuationNotice" w:id="1">
    <w:p w14:paraId="06CAE333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AD7B" w14:textId="7A878756" w:rsidR="00125204" w:rsidRPr="00AD1054" w:rsidRDefault="00125204">
    <w:pPr>
      <w:pStyle w:val="Footer"/>
      <w:rPr>
        <w:rFonts w:ascii="Arial" w:hAnsi="Arial" w:cs="Arial"/>
        <w:sz w:val="20"/>
        <w:szCs w:val="20"/>
      </w:rPr>
    </w:pPr>
    <w:r w:rsidRPr="00AD1054">
      <w:rPr>
        <w:rFonts w:ascii="Arial" w:hAnsi="Arial" w:cs="Arial"/>
        <w:i/>
        <w:iCs/>
        <w:sz w:val="20"/>
        <w:szCs w:val="20"/>
      </w:rPr>
      <w:t>Policies &amp; Procedures for the EYFS 2021</w:t>
    </w:r>
    <w:r w:rsidRPr="00AD1054">
      <w:rPr>
        <w:rFonts w:ascii="Arial" w:hAnsi="Arial" w:cs="Arial"/>
        <w:sz w:val="20"/>
        <w:szCs w:val="20"/>
      </w:rPr>
      <w:t xml:space="preserve"> (Early Years Alliance 202</w:t>
    </w:r>
    <w:r w:rsidR="00CA637A" w:rsidRPr="00AD1054">
      <w:rPr>
        <w:rFonts w:ascii="Arial" w:hAnsi="Arial" w:cs="Arial"/>
        <w:sz w:val="20"/>
        <w:szCs w:val="20"/>
      </w:rPr>
      <w:t>2</w:t>
    </w:r>
    <w:r w:rsidRPr="00AD1054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1632E" w14:textId="77777777" w:rsidR="00536A45" w:rsidRDefault="00536A45" w:rsidP="00E07382">
      <w:r>
        <w:separator/>
      </w:r>
    </w:p>
  </w:footnote>
  <w:footnote w:type="continuationSeparator" w:id="0">
    <w:p w14:paraId="5DA655B0" w14:textId="77777777" w:rsidR="00536A45" w:rsidRDefault="00536A45" w:rsidP="00E07382">
      <w:r>
        <w:continuationSeparator/>
      </w:r>
    </w:p>
  </w:footnote>
  <w:footnote w:type="continuationNotice" w:id="1">
    <w:p w14:paraId="0C0EA0E3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603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1A9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40804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4E4F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25223FB"/>
    <w:rsid w:val="3582F041"/>
    <w:rsid w:val="4CD60275"/>
    <w:rsid w:val="51629CD9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084E-AAB4-4D14-80C3-783674E4D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EskletsPlaygroup EV261</cp:lastModifiedBy>
  <cp:revision>2</cp:revision>
  <cp:lastPrinted>2011-11-21T12:20:00Z</cp:lastPrinted>
  <dcterms:created xsi:type="dcterms:W3CDTF">2024-11-21T10:07:00Z</dcterms:created>
  <dcterms:modified xsi:type="dcterms:W3CDTF">2024-11-21T10:07:00Z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